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47F9C" w14:textId="296AA907" w:rsidR="00D6754A" w:rsidRPr="0005121C" w:rsidRDefault="00D6754A" w:rsidP="0005121C">
      <w:pPr>
        <w:pStyle w:val="Default"/>
        <w:rPr>
          <w:rFonts w:asciiTheme="minorHAnsi" w:hAnsiTheme="minorHAnsi" w:cstheme="minorHAnsi"/>
          <w:sz w:val="20"/>
          <w:szCs w:val="20"/>
        </w:rPr>
      </w:pPr>
      <w:r w:rsidRPr="0005121C">
        <w:rPr>
          <w:rFonts w:asciiTheme="minorHAnsi" w:hAnsiTheme="minorHAnsi" w:cstheme="minorHAnsi"/>
          <w:sz w:val="20"/>
          <w:szCs w:val="20"/>
        </w:rPr>
        <w:t>D</w:t>
      </w:r>
      <w:r w:rsidR="0005121C">
        <w:rPr>
          <w:rFonts w:asciiTheme="minorHAnsi" w:hAnsiTheme="minorHAnsi" w:cstheme="minorHAnsi"/>
          <w:sz w:val="20"/>
          <w:szCs w:val="20"/>
        </w:rPr>
        <w:t>ATE</w:t>
      </w:r>
      <w:r w:rsidRPr="0005121C">
        <w:rPr>
          <w:rFonts w:asciiTheme="minorHAnsi" w:hAnsiTheme="minorHAnsi" w:cstheme="minorHAnsi"/>
          <w:sz w:val="20"/>
          <w:szCs w:val="20"/>
        </w:rPr>
        <w:t xml:space="preserve"> </w:t>
      </w:r>
    </w:p>
    <w:p w14:paraId="7EFD0128" w14:textId="77777777" w:rsidR="00060A39" w:rsidRPr="0005121C" w:rsidRDefault="00060A39" w:rsidP="0005121C">
      <w:pPr>
        <w:pStyle w:val="Default"/>
        <w:rPr>
          <w:rFonts w:asciiTheme="minorHAnsi" w:hAnsiTheme="minorHAnsi" w:cstheme="minorHAnsi"/>
          <w:b/>
          <w:bCs/>
          <w:sz w:val="20"/>
          <w:szCs w:val="20"/>
        </w:rPr>
      </w:pPr>
    </w:p>
    <w:p w14:paraId="06F04ED4" w14:textId="48B83EFF" w:rsidR="00D6754A" w:rsidRPr="0005121C" w:rsidRDefault="00D6754A" w:rsidP="0005121C">
      <w:pPr>
        <w:pStyle w:val="Default"/>
        <w:rPr>
          <w:rFonts w:asciiTheme="minorHAnsi" w:hAnsiTheme="minorHAnsi" w:cstheme="minorHAnsi"/>
          <w:b/>
          <w:bCs/>
          <w:sz w:val="20"/>
          <w:szCs w:val="20"/>
        </w:rPr>
      </w:pPr>
      <w:r w:rsidRPr="0005121C">
        <w:rPr>
          <w:rFonts w:asciiTheme="minorHAnsi" w:hAnsiTheme="minorHAnsi" w:cstheme="minorHAnsi"/>
          <w:b/>
          <w:bCs/>
          <w:sz w:val="20"/>
          <w:szCs w:val="20"/>
        </w:rPr>
        <w:t xml:space="preserve">RE: </w:t>
      </w:r>
      <w:r w:rsidR="009415A3" w:rsidRPr="0005121C">
        <w:rPr>
          <w:rFonts w:asciiTheme="minorHAnsi" w:hAnsiTheme="minorHAnsi" w:cstheme="minorHAnsi"/>
          <w:b/>
          <w:bCs/>
          <w:sz w:val="20"/>
          <w:szCs w:val="20"/>
        </w:rPr>
        <w:t>PATIENT NAME</w:t>
      </w:r>
      <w:r w:rsidRPr="0005121C">
        <w:rPr>
          <w:rFonts w:asciiTheme="minorHAnsi" w:hAnsiTheme="minorHAnsi" w:cstheme="minorHAnsi"/>
          <w:b/>
          <w:bCs/>
          <w:sz w:val="20"/>
          <w:szCs w:val="20"/>
        </w:rPr>
        <w:t xml:space="preserve"> </w:t>
      </w:r>
      <w:r w:rsidRPr="0005121C">
        <w:rPr>
          <w:rFonts w:asciiTheme="minorHAnsi" w:hAnsiTheme="minorHAnsi" w:cstheme="minorHAnsi"/>
          <w:b/>
          <w:bCs/>
          <w:sz w:val="20"/>
          <w:szCs w:val="20"/>
        </w:rPr>
        <w:br/>
        <w:t>DOB: MM/DD/YYY</w:t>
      </w:r>
      <w:r w:rsidR="00894FE2">
        <w:rPr>
          <w:rFonts w:asciiTheme="minorHAnsi" w:hAnsiTheme="minorHAnsi" w:cstheme="minorHAnsi"/>
          <w:b/>
          <w:bCs/>
          <w:sz w:val="20"/>
          <w:szCs w:val="20"/>
        </w:rPr>
        <w:t>Y</w:t>
      </w:r>
      <w:r w:rsidRPr="0005121C">
        <w:rPr>
          <w:rFonts w:asciiTheme="minorHAnsi" w:hAnsiTheme="minorHAnsi" w:cstheme="minorHAnsi"/>
          <w:b/>
          <w:bCs/>
          <w:sz w:val="20"/>
          <w:szCs w:val="20"/>
        </w:rPr>
        <w:t xml:space="preserve"> </w:t>
      </w:r>
    </w:p>
    <w:p w14:paraId="4C0CD59C" w14:textId="77777777" w:rsidR="00D6754A" w:rsidRPr="0005121C" w:rsidRDefault="00D6754A" w:rsidP="0005121C">
      <w:pPr>
        <w:pStyle w:val="Default"/>
        <w:rPr>
          <w:rFonts w:asciiTheme="minorHAnsi" w:hAnsiTheme="minorHAnsi" w:cstheme="minorHAnsi"/>
          <w:sz w:val="20"/>
          <w:szCs w:val="20"/>
        </w:rPr>
      </w:pPr>
      <w:r w:rsidRPr="0005121C">
        <w:rPr>
          <w:rFonts w:asciiTheme="minorHAnsi" w:hAnsiTheme="minorHAnsi" w:cstheme="minorHAnsi"/>
          <w:sz w:val="20"/>
          <w:szCs w:val="20"/>
        </w:rPr>
        <w:t xml:space="preserve">MRN: #### </w:t>
      </w:r>
    </w:p>
    <w:p w14:paraId="236B9D29" w14:textId="77777777" w:rsidR="00D6754A" w:rsidRPr="0005121C" w:rsidRDefault="00D6754A" w:rsidP="0005121C">
      <w:pPr>
        <w:pStyle w:val="Default"/>
        <w:rPr>
          <w:rFonts w:asciiTheme="minorHAnsi" w:hAnsiTheme="minorHAnsi" w:cstheme="minorHAnsi"/>
          <w:sz w:val="20"/>
          <w:szCs w:val="20"/>
        </w:rPr>
      </w:pPr>
      <w:r w:rsidRPr="0005121C">
        <w:rPr>
          <w:rFonts w:asciiTheme="minorHAnsi" w:hAnsiTheme="minorHAnsi" w:cstheme="minorHAnsi"/>
          <w:sz w:val="20"/>
          <w:szCs w:val="20"/>
        </w:rPr>
        <w:t xml:space="preserve">Subscriber ID: #### </w:t>
      </w:r>
    </w:p>
    <w:p w14:paraId="7278FF6A" w14:textId="77777777" w:rsidR="00D6754A" w:rsidRPr="0005121C" w:rsidRDefault="00D6754A" w:rsidP="0005121C">
      <w:pPr>
        <w:pStyle w:val="Default"/>
        <w:rPr>
          <w:rFonts w:asciiTheme="minorHAnsi" w:hAnsiTheme="minorHAnsi" w:cstheme="minorHAnsi"/>
          <w:sz w:val="20"/>
          <w:szCs w:val="20"/>
        </w:rPr>
      </w:pPr>
      <w:r w:rsidRPr="0005121C">
        <w:rPr>
          <w:rFonts w:asciiTheme="minorHAnsi" w:hAnsiTheme="minorHAnsi" w:cstheme="minorHAnsi"/>
          <w:sz w:val="20"/>
          <w:szCs w:val="20"/>
        </w:rPr>
        <w:t xml:space="preserve">Group Number: #### </w:t>
      </w:r>
    </w:p>
    <w:p w14:paraId="26EB7753" w14:textId="77777777" w:rsidR="00D6754A" w:rsidRPr="0005121C" w:rsidRDefault="00D6754A" w:rsidP="0005121C">
      <w:pPr>
        <w:pStyle w:val="Default"/>
        <w:rPr>
          <w:rFonts w:asciiTheme="minorHAnsi" w:hAnsiTheme="minorHAnsi" w:cstheme="minorHAnsi"/>
          <w:sz w:val="20"/>
          <w:szCs w:val="20"/>
        </w:rPr>
      </w:pPr>
    </w:p>
    <w:p w14:paraId="324D81B2" w14:textId="77777777" w:rsidR="00D6754A" w:rsidRPr="0005121C" w:rsidRDefault="00D6754A" w:rsidP="0005121C">
      <w:pPr>
        <w:pStyle w:val="Default"/>
        <w:rPr>
          <w:rFonts w:asciiTheme="minorHAnsi" w:hAnsiTheme="minorHAnsi" w:cstheme="minorHAnsi"/>
          <w:sz w:val="20"/>
          <w:szCs w:val="20"/>
        </w:rPr>
      </w:pPr>
    </w:p>
    <w:p w14:paraId="62755BA2" w14:textId="77777777" w:rsidR="00D6754A" w:rsidRPr="0005121C" w:rsidRDefault="00D6754A" w:rsidP="0005121C">
      <w:pPr>
        <w:pStyle w:val="Default"/>
        <w:rPr>
          <w:rFonts w:asciiTheme="minorHAnsi" w:hAnsiTheme="minorHAnsi" w:cstheme="minorHAnsi"/>
          <w:sz w:val="20"/>
          <w:szCs w:val="20"/>
        </w:rPr>
      </w:pPr>
    </w:p>
    <w:p w14:paraId="4B494B1D" w14:textId="77777777" w:rsidR="00D6754A" w:rsidRPr="0005121C" w:rsidRDefault="00D6754A" w:rsidP="0005121C">
      <w:pPr>
        <w:pStyle w:val="Default"/>
        <w:rPr>
          <w:rFonts w:asciiTheme="minorHAnsi" w:hAnsiTheme="minorHAnsi" w:cstheme="minorHAnsi"/>
          <w:sz w:val="20"/>
          <w:szCs w:val="20"/>
        </w:rPr>
      </w:pPr>
      <w:r w:rsidRPr="0005121C">
        <w:rPr>
          <w:rFonts w:asciiTheme="minorHAnsi" w:hAnsiTheme="minorHAnsi" w:cstheme="minorHAnsi"/>
          <w:sz w:val="20"/>
          <w:szCs w:val="20"/>
        </w:rPr>
        <w:t xml:space="preserve">To Whom It May Concern, </w:t>
      </w:r>
    </w:p>
    <w:p w14:paraId="55D37BA3" w14:textId="77777777" w:rsidR="00D6754A" w:rsidRPr="0005121C" w:rsidRDefault="00D6754A" w:rsidP="0005121C">
      <w:pPr>
        <w:pStyle w:val="Default"/>
        <w:rPr>
          <w:rFonts w:asciiTheme="minorHAnsi" w:hAnsiTheme="minorHAnsi" w:cstheme="minorHAnsi"/>
          <w:sz w:val="20"/>
          <w:szCs w:val="20"/>
        </w:rPr>
      </w:pPr>
    </w:p>
    <w:p w14:paraId="2D3B0FD5" w14:textId="6EA46C22" w:rsidR="00B72C22" w:rsidRPr="0005121C" w:rsidRDefault="00D6754A" w:rsidP="0005121C">
      <w:pPr>
        <w:pStyle w:val="Default"/>
        <w:rPr>
          <w:rFonts w:asciiTheme="minorHAnsi" w:hAnsiTheme="minorHAnsi" w:cstheme="minorHAnsi"/>
          <w:sz w:val="20"/>
          <w:szCs w:val="20"/>
        </w:rPr>
      </w:pPr>
      <w:r w:rsidRPr="0005121C">
        <w:rPr>
          <w:rFonts w:asciiTheme="minorHAnsi" w:hAnsiTheme="minorHAnsi" w:cstheme="minorHAnsi"/>
          <w:sz w:val="20"/>
          <w:szCs w:val="20"/>
        </w:rPr>
        <w:t xml:space="preserve">PATIENTNAME (DOB: MM/DD/YYYY) is </w:t>
      </w:r>
      <w:r w:rsidR="007972BD">
        <w:rPr>
          <w:rFonts w:asciiTheme="minorHAnsi" w:hAnsiTheme="minorHAnsi" w:cstheme="minorHAnsi"/>
          <w:sz w:val="20"/>
          <w:szCs w:val="20"/>
        </w:rPr>
        <w:t>&lt;</w:t>
      </w:r>
      <w:r w:rsidRPr="0005121C">
        <w:rPr>
          <w:rFonts w:asciiTheme="minorHAnsi" w:hAnsiTheme="minorHAnsi" w:cstheme="minorHAnsi"/>
          <w:sz w:val="20"/>
          <w:szCs w:val="20"/>
        </w:rPr>
        <w:t>a</w:t>
      </w:r>
      <w:r w:rsidR="00060A39" w:rsidRPr="0005121C">
        <w:rPr>
          <w:rFonts w:asciiTheme="minorHAnsi" w:hAnsiTheme="minorHAnsi" w:cstheme="minorHAnsi"/>
          <w:sz w:val="20"/>
          <w:szCs w:val="20"/>
        </w:rPr>
        <w:t>/n</w:t>
      </w:r>
      <w:r w:rsidR="007972BD">
        <w:rPr>
          <w:rFonts w:asciiTheme="minorHAnsi" w:hAnsiTheme="minorHAnsi" w:cstheme="minorHAnsi"/>
          <w:sz w:val="20"/>
          <w:szCs w:val="20"/>
        </w:rPr>
        <w:t>&gt;</w:t>
      </w:r>
      <w:r w:rsidRPr="0005121C">
        <w:rPr>
          <w:rFonts w:asciiTheme="minorHAnsi" w:hAnsiTheme="minorHAnsi" w:cstheme="minorHAnsi"/>
          <w:sz w:val="20"/>
          <w:szCs w:val="20"/>
        </w:rPr>
        <w:t xml:space="preserve"> AGE year-old SEX who was evaluated by Dr. MDNAME </w:t>
      </w:r>
      <w:r w:rsidR="00894FE2">
        <w:rPr>
          <w:rFonts w:asciiTheme="minorHAnsi" w:hAnsiTheme="minorHAnsi" w:cstheme="minorHAnsi"/>
          <w:sz w:val="20"/>
          <w:szCs w:val="20"/>
        </w:rPr>
        <w:t>&lt;</w:t>
      </w:r>
      <w:r w:rsidRPr="0005121C">
        <w:rPr>
          <w:rFonts w:asciiTheme="minorHAnsi" w:hAnsiTheme="minorHAnsi" w:cstheme="minorHAnsi"/>
          <w:sz w:val="20"/>
          <w:szCs w:val="20"/>
        </w:rPr>
        <w:t xml:space="preserve">and GCNAME, MS, </w:t>
      </w:r>
      <w:r w:rsidR="007972BD">
        <w:rPr>
          <w:rFonts w:asciiTheme="minorHAnsi" w:hAnsiTheme="minorHAnsi" w:cstheme="minorHAnsi"/>
          <w:sz w:val="20"/>
          <w:szCs w:val="20"/>
        </w:rPr>
        <w:t>C</w:t>
      </w:r>
      <w:r w:rsidRPr="0005121C">
        <w:rPr>
          <w:rFonts w:asciiTheme="minorHAnsi" w:hAnsiTheme="minorHAnsi" w:cstheme="minorHAnsi"/>
          <w:sz w:val="20"/>
          <w:szCs w:val="20"/>
        </w:rPr>
        <w:t>GC</w:t>
      </w:r>
      <w:r w:rsidR="00894FE2">
        <w:rPr>
          <w:rFonts w:asciiTheme="minorHAnsi" w:hAnsiTheme="minorHAnsi" w:cstheme="minorHAnsi"/>
          <w:sz w:val="20"/>
          <w:szCs w:val="20"/>
        </w:rPr>
        <w:t>&gt;</w:t>
      </w:r>
      <w:r w:rsidRPr="0005121C">
        <w:rPr>
          <w:rFonts w:asciiTheme="minorHAnsi" w:hAnsiTheme="minorHAnsi" w:cstheme="minorHAnsi"/>
          <w:sz w:val="20"/>
          <w:szCs w:val="20"/>
        </w:rPr>
        <w:t xml:space="preserve"> in the CLINIC Clinic on DATE OF VISIT. PATIENT NAME has a</w:t>
      </w:r>
      <w:r w:rsidR="009415A3">
        <w:rPr>
          <w:rFonts w:asciiTheme="minorHAnsi" w:hAnsiTheme="minorHAnsi" w:cstheme="minorHAnsi"/>
          <w:sz w:val="20"/>
          <w:szCs w:val="20"/>
        </w:rPr>
        <w:t xml:space="preserve"> relevant</w:t>
      </w:r>
      <w:r w:rsidRPr="0005121C">
        <w:rPr>
          <w:rFonts w:asciiTheme="minorHAnsi" w:hAnsiTheme="minorHAnsi" w:cstheme="minorHAnsi"/>
          <w:sz w:val="20"/>
          <w:szCs w:val="20"/>
        </w:rPr>
        <w:t xml:space="preserve"> clinical history of </w:t>
      </w:r>
      <w:r w:rsidR="009415A3">
        <w:rPr>
          <w:rFonts w:asciiTheme="minorHAnsi" w:hAnsiTheme="minorHAnsi" w:cstheme="minorHAnsi"/>
          <w:sz w:val="20"/>
          <w:szCs w:val="20"/>
        </w:rPr>
        <w:t xml:space="preserve">BRIEF </w:t>
      </w:r>
      <w:r w:rsidRPr="0005121C">
        <w:rPr>
          <w:rFonts w:asciiTheme="minorHAnsi" w:hAnsiTheme="minorHAnsi" w:cstheme="minorHAnsi"/>
          <w:sz w:val="20"/>
          <w:szCs w:val="20"/>
        </w:rPr>
        <w:t xml:space="preserve">CLINICAL HISTORY </w:t>
      </w:r>
      <w:r w:rsidR="009415A3">
        <w:rPr>
          <w:rFonts w:asciiTheme="minorHAnsi" w:hAnsiTheme="minorHAnsi" w:cstheme="minorHAnsi"/>
          <w:sz w:val="20"/>
          <w:szCs w:val="20"/>
        </w:rPr>
        <w:t>&lt;IF RELEVANT</w:t>
      </w:r>
      <w:r w:rsidR="007972BD">
        <w:rPr>
          <w:rFonts w:asciiTheme="minorHAnsi" w:hAnsiTheme="minorHAnsi" w:cstheme="minorHAnsi"/>
          <w:sz w:val="20"/>
          <w:szCs w:val="20"/>
        </w:rPr>
        <w:t>:</w:t>
      </w:r>
      <w:r w:rsidR="009415A3">
        <w:rPr>
          <w:rFonts w:asciiTheme="minorHAnsi" w:hAnsiTheme="minorHAnsi" w:cstheme="minorHAnsi"/>
          <w:sz w:val="20"/>
          <w:szCs w:val="20"/>
        </w:rPr>
        <w:t xml:space="preserve"> </w:t>
      </w:r>
      <w:r w:rsidRPr="0005121C">
        <w:rPr>
          <w:rFonts w:asciiTheme="minorHAnsi" w:hAnsiTheme="minorHAnsi" w:cstheme="minorHAnsi"/>
          <w:sz w:val="20"/>
          <w:szCs w:val="20"/>
        </w:rPr>
        <w:t>and a family history of FAMILYHISTORY</w:t>
      </w:r>
      <w:r w:rsidR="009415A3">
        <w:rPr>
          <w:rFonts w:asciiTheme="minorHAnsi" w:hAnsiTheme="minorHAnsi" w:cstheme="minorHAnsi"/>
          <w:sz w:val="20"/>
          <w:szCs w:val="20"/>
        </w:rPr>
        <w:t>&gt;</w:t>
      </w:r>
      <w:r w:rsidRPr="0005121C">
        <w:rPr>
          <w:rFonts w:asciiTheme="minorHAnsi" w:hAnsiTheme="minorHAnsi" w:cstheme="minorHAnsi"/>
          <w:sz w:val="20"/>
          <w:szCs w:val="20"/>
        </w:rPr>
        <w:t xml:space="preserve">. This combination of clinical symptoms </w:t>
      </w:r>
      <w:r w:rsidR="009415A3">
        <w:rPr>
          <w:rFonts w:asciiTheme="minorHAnsi" w:hAnsiTheme="minorHAnsi" w:cstheme="minorHAnsi"/>
          <w:sz w:val="20"/>
          <w:szCs w:val="20"/>
        </w:rPr>
        <w:t>&lt;</w:t>
      </w:r>
      <w:r w:rsidRPr="0005121C">
        <w:rPr>
          <w:rFonts w:asciiTheme="minorHAnsi" w:hAnsiTheme="minorHAnsi" w:cstheme="minorHAnsi"/>
          <w:sz w:val="20"/>
          <w:szCs w:val="20"/>
        </w:rPr>
        <w:t>and family history</w:t>
      </w:r>
      <w:r w:rsidR="009415A3">
        <w:rPr>
          <w:rFonts w:asciiTheme="minorHAnsi" w:hAnsiTheme="minorHAnsi" w:cstheme="minorHAnsi"/>
          <w:sz w:val="20"/>
          <w:szCs w:val="20"/>
        </w:rPr>
        <w:t>&gt;</w:t>
      </w:r>
      <w:r w:rsidRPr="0005121C">
        <w:rPr>
          <w:rFonts w:asciiTheme="minorHAnsi" w:hAnsiTheme="minorHAnsi" w:cstheme="minorHAnsi"/>
          <w:sz w:val="20"/>
          <w:szCs w:val="20"/>
        </w:rPr>
        <w:t xml:space="preserve"> </w:t>
      </w:r>
      <w:r w:rsidR="007972BD">
        <w:rPr>
          <w:rFonts w:asciiTheme="minorHAnsi" w:hAnsiTheme="minorHAnsi" w:cstheme="minorHAnsi"/>
          <w:sz w:val="20"/>
          <w:szCs w:val="20"/>
        </w:rPr>
        <w:t>&lt;</w:t>
      </w:r>
      <w:r w:rsidR="009415A3">
        <w:rPr>
          <w:rFonts w:asciiTheme="minorHAnsi" w:hAnsiTheme="minorHAnsi" w:cstheme="minorHAnsi"/>
          <w:sz w:val="20"/>
          <w:szCs w:val="20"/>
        </w:rPr>
        <w:t>is/</w:t>
      </w:r>
      <w:r w:rsidRPr="0005121C">
        <w:rPr>
          <w:rFonts w:asciiTheme="minorHAnsi" w:hAnsiTheme="minorHAnsi" w:cstheme="minorHAnsi"/>
          <w:sz w:val="20"/>
          <w:szCs w:val="20"/>
        </w:rPr>
        <w:t>are</w:t>
      </w:r>
      <w:r w:rsidR="007972BD">
        <w:rPr>
          <w:rFonts w:asciiTheme="minorHAnsi" w:hAnsiTheme="minorHAnsi" w:cstheme="minorHAnsi"/>
          <w:sz w:val="20"/>
          <w:szCs w:val="20"/>
        </w:rPr>
        <w:t>&gt;</w:t>
      </w:r>
      <w:r w:rsidRPr="0005121C">
        <w:rPr>
          <w:rFonts w:asciiTheme="minorHAnsi" w:hAnsiTheme="minorHAnsi" w:cstheme="minorHAnsi"/>
          <w:sz w:val="20"/>
          <w:szCs w:val="20"/>
        </w:rPr>
        <w:t xml:space="preserve"> highly suggestive of an underlying genetic condition. </w:t>
      </w:r>
    </w:p>
    <w:p w14:paraId="4DDB1C45" w14:textId="77777777" w:rsidR="00B72C22" w:rsidRPr="0005121C" w:rsidRDefault="00B72C22" w:rsidP="0005121C">
      <w:pPr>
        <w:pStyle w:val="Default"/>
        <w:rPr>
          <w:rFonts w:asciiTheme="minorHAnsi" w:hAnsiTheme="minorHAnsi" w:cstheme="minorHAnsi"/>
          <w:sz w:val="20"/>
          <w:szCs w:val="20"/>
        </w:rPr>
      </w:pPr>
    </w:p>
    <w:p w14:paraId="71935C22" w14:textId="7E5B809A" w:rsidR="00060A39" w:rsidRPr="0005121C" w:rsidRDefault="00D6754A" w:rsidP="0005121C">
      <w:pPr>
        <w:pStyle w:val="Default"/>
        <w:rPr>
          <w:rFonts w:asciiTheme="minorHAnsi" w:hAnsiTheme="minorHAnsi" w:cstheme="minorHAnsi"/>
          <w:sz w:val="20"/>
          <w:szCs w:val="20"/>
        </w:rPr>
      </w:pPr>
      <w:r w:rsidRPr="0005121C">
        <w:rPr>
          <w:rFonts w:asciiTheme="minorHAnsi" w:hAnsiTheme="minorHAnsi" w:cstheme="minorHAnsi"/>
          <w:sz w:val="20"/>
          <w:szCs w:val="20"/>
        </w:rPr>
        <w:t xml:space="preserve">PATIENT NAME has had PREVIOUS TESTING which </w:t>
      </w:r>
      <w:r w:rsidR="007972BD">
        <w:rPr>
          <w:rFonts w:asciiTheme="minorHAnsi" w:hAnsiTheme="minorHAnsi" w:cstheme="minorHAnsi"/>
          <w:sz w:val="20"/>
          <w:szCs w:val="20"/>
        </w:rPr>
        <w:t>&lt;</w:t>
      </w:r>
      <w:r w:rsidR="009415A3">
        <w:rPr>
          <w:rFonts w:asciiTheme="minorHAnsi" w:hAnsiTheme="minorHAnsi" w:cstheme="minorHAnsi"/>
          <w:sz w:val="20"/>
          <w:szCs w:val="20"/>
        </w:rPr>
        <w:t>has/</w:t>
      </w:r>
      <w:r w:rsidRPr="0005121C">
        <w:rPr>
          <w:rFonts w:asciiTheme="minorHAnsi" w:hAnsiTheme="minorHAnsi" w:cstheme="minorHAnsi"/>
          <w:sz w:val="20"/>
          <w:szCs w:val="20"/>
        </w:rPr>
        <w:t>have</w:t>
      </w:r>
      <w:r w:rsidR="007972BD">
        <w:rPr>
          <w:rFonts w:asciiTheme="minorHAnsi" w:hAnsiTheme="minorHAnsi" w:cstheme="minorHAnsi"/>
          <w:sz w:val="20"/>
          <w:szCs w:val="20"/>
        </w:rPr>
        <w:t>&gt;</w:t>
      </w:r>
      <w:r w:rsidRPr="0005121C">
        <w:rPr>
          <w:rFonts w:asciiTheme="minorHAnsi" w:hAnsiTheme="minorHAnsi" w:cstheme="minorHAnsi"/>
          <w:sz w:val="20"/>
          <w:szCs w:val="20"/>
        </w:rPr>
        <w:t xml:space="preserve"> not determined a cause for </w:t>
      </w:r>
      <w:r w:rsidR="007972BD">
        <w:rPr>
          <w:rFonts w:asciiTheme="minorHAnsi" w:hAnsiTheme="minorHAnsi" w:cstheme="minorHAnsi"/>
          <w:sz w:val="20"/>
          <w:szCs w:val="20"/>
        </w:rPr>
        <w:t>&lt;</w:t>
      </w:r>
      <w:r w:rsidR="007972BD" w:rsidRPr="0005121C">
        <w:rPr>
          <w:rFonts w:asciiTheme="minorHAnsi" w:hAnsiTheme="minorHAnsi" w:cstheme="minorHAnsi"/>
          <w:sz w:val="20"/>
          <w:szCs w:val="20"/>
        </w:rPr>
        <w:t>his/her</w:t>
      </w:r>
      <w:r w:rsidR="007972BD">
        <w:rPr>
          <w:rFonts w:asciiTheme="minorHAnsi" w:hAnsiTheme="minorHAnsi" w:cstheme="minorHAnsi"/>
          <w:sz w:val="20"/>
          <w:szCs w:val="20"/>
        </w:rPr>
        <w:t>/their&gt;</w:t>
      </w:r>
      <w:r w:rsidRPr="0005121C">
        <w:rPr>
          <w:rFonts w:asciiTheme="minorHAnsi" w:hAnsiTheme="minorHAnsi" w:cstheme="minorHAnsi"/>
          <w:sz w:val="20"/>
          <w:szCs w:val="20"/>
        </w:rPr>
        <w:t xml:space="preserve"> clinical symptoms. At this time, Dr. MDNAME </w:t>
      </w:r>
      <w:r w:rsidR="009415A3">
        <w:rPr>
          <w:rFonts w:asciiTheme="minorHAnsi" w:hAnsiTheme="minorHAnsi" w:cstheme="minorHAnsi"/>
          <w:sz w:val="20"/>
          <w:szCs w:val="20"/>
        </w:rPr>
        <w:t>&lt;</w:t>
      </w:r>
      <w:r w:rsidRPr="0005121C">
        <w:rPr>
          <w:rFonts w:asciiTheme="minorHAnsi" w:hAnsiTheme="minorHAnsi" w:cstheme="minorHAnsi"/>
          <w:sz w:val="20"/>
          <w:szCs w:val="20"/>
        </w:rPr>
        <w:t>and Ms</w:t>
      </w:r>
      <w:r w:rsidR="00060A39" w:rsidRPr="0005121C">
        <w:rPr>
          <w:rFonts w:asciiTheme="minorHAnsi" w:hAnsiTheme="minorHAnsi" w:cstheme="minorHAnsi"/>
          <w:sz w:val="20"/>
          <w:szCs w:val="20"/>
        </w:rPr>
        <w:t>/r</w:t>
      </w:r>
      <w:r w:rsidRPr="0005121C">
        <w:rPr>
          <w:rFonts w:asciiTheme="minorHAnsi" w:hAnsiTheme="minorHAnsi" w:cstheme="minorHAnsi"/>
          <w:sz w:val="20"/>
          <w:szCs w:val="20"/>
        </w:rPr>
        <w:t>. GCNAME</w:t>
      </w:r>
      <w:r w:rsidR="009415A3">
        <w:rPr>
          <w:rFonts w:asciiTheme="minorHAnsi" w:hAnsiTheme="minorHAnsi" w:cstheme="minorHAnsi"/>
          <w:sz w:val="20"/>
          <w:szCs w:val="20"/>
        </w:rPr>
        <w:t>&gt;</w:t>
      </w:r>
      <w:r w:rsidRPr="0005121C">
        <w:rPr>
          <w:rFonts w:asciiTheme="minorHAnsi" w:hAnsiTheme="minorHAnsi" w:cstheme="minorHAnsi"/>
          <w:sz w:val="20"/>
          <w:szCs w:val="20"/>
        </w:rPr>
        <w:t xml:space="preserve"> </w:t>
      </w:r>
      <w:r w:rsidR="007972BD">
        <w:rPr>
          <w:rFonts w:asciiTheme="minorHAnsi" w:hAnsiTheme="minorHAnsi" w:cstheme="minorHAnsi"/>
          <w:sz w:val="20"/>
          <w:szCs w:val="20"/>
        </w:rPr>
        <w:t>&lt;</w:t>
      </w:r>
      <w:r w:rsidR="009415A3">
        <w:rPr>
          <w:rFonts w:asciiTheme="minorHAnsi" w:hAnsiTheme="minorHAnsi" w:cstheme="minorHAnsi"/>
          <w:sz w:val="20"/>
          <w:szCs w:val="20"/>
        </w:rPr>
        <w:t>is/</w:t>
      </w:r>
      <w:r w:rsidRPr="0005121C">
        <w:rPr>
          <w:rFonts w:asciiTheme="minorHAnsi" w:hAnsiTheme="minorHAnsi" w:cstheme="minorHAnsi"/>
          <w:sz w:val="20"/>
          <w:szCs w:val="20"/>
        </w:rPr>
        <w:t>are</w:t>
      </w:r>
      <w:r w:rsidR="007972BD">
        <w:rPr>
          <w:rFonts w:asciiTheme="minorHAnsi" w:hAnsiTheme="minorHAnsi" w:cstheme="minorHAnsi"/>
          <w:sz w:val="20"/>
          <w:szCs w:val="20"/>
        </w:rPr>
        <w:t>&gt;</w:t>
      </w:r>
      <w:r w:rsidRPr="0005121C">
        <w:rPr>
          <w:rFonts w:asciiTheme="minorHAnsi" w:hAnsiTheme="minorHAnsi" w:cstheme="minorHAnsi"/>
          <w:sz w:val="20"/>
          <w:szCs w:val="20"/>
        </w:rPr>
        <w:t xml:space="preserve"> recommending TESTNAME at LABNAME for PATIENTNAME. </w:t>
      </w:r>
    </w:p>
    <w:p w14:paraId="0EE437D4" w14:textId="77777777" w:rsidR="00060A39" w:rsidRPr="0005121C" w:rsidRDefault="00060A39" w:rsidP="0005121C">
      <w:pPr>
        <w:pStyle w:val="Default"/>
        <w:rPr>
          <w:rFonts w:asciiTheme="minorHAnsi" w:hAnsiTheme="minorHAnsi" w:cstheme="minorHAnsi"/>
          <w:sz w:val="20"/>
          <w:szCs w:val="20"/>
        </w:rPr>
      </w:pPr>
    </w:p>
    <w:p w14:paraId="71E8C01D" w14:textId="4451A8E1" w:rsidR="00060A39" w:rsidRPr="0005121C" w:rsidRDefault="00D6754A" w:rsidP="0005121C">
      <w:pPr>
        <w:pStyle w:val="Default"/>
        <w:rPr>
          <w:rFonts w:asciiTheme="minorHAnsi" w:hAnsiTheme="minorHAnsi" w:cstheme="minorHAnsi"/>
          <w:sz w:val="20"/>
          <w:szCs w:val="20"/>
        </w:rPr>
      </w:pPr>
      <w:r w:rsidRPr="0005121C">
        <w:rPr>
          <w:rFonts w:asciiTheme="minorHAnsi" w:hAnsiTheme="minorHAnsi" w:cstheme="minorHAnsi"/>
          <w:sz w:val="20"/>
          <w:szCs w:val="20"/>
        </w:rPr>
        <w:t>[INSERT TEST</w:t>
      </w:r>
      <w:r w:rsidR="007972BD">
        <w:rPr>
          <w:rFonts w:asciiTheme="minorHAnsi" w:hAnsiTheme="minorHAnsi" w:cstheme="minorHAnsi"/>
          <w:sz w:val="20"/>
          <w:szCs w:val="20"/>
        </w:rPr>
        <w:t>-</w:t>
      </w:r>
      <w:r w:rsidRPr="0005121C">
        <w:rPr>
          <w:rFonts w:asciiTheme="minorHAnsi" w:hAnsiTheme="minorHAnsi" w:cstheme="minorHAnsi"/>
          <w:sz w:val="20"/>
          <w:szCs w:val="20"/>
        </w:rPr>
        <w:t xml:space="preserve">SPECIFIC EVIDENCE TO SUPPORT REQUEST FOR TESTING </w:t>
      </w:r>
      <w:r w:rsidRPr="00FE434A">
        <w:rPr>
          <w:rFonts w:asciiTheme="minorHAnsi" w:hAnsiTheme="minorHAnsi" w:cstheme="minorHAnsi"/>
          <w:b/>
          <w:bCs/>
          <w:sz w:val="20"/>
          <w:szCs w:val="20"/>
          <w:u w:val="single"/>
        </w:rPr>
        <w:t xml:space="preserve">BASED </w:t>
      </w:r>
      <w:r w:rsidR="007C38C6" w:rsidRPr="00FE434A">
        <w:rPr>
          <w:rFonts w:asciiTheme="minorHAnsi" w:hAnsiTheme="minorHAnsi" w:cstheme="minorHAnsi"/>
          <w:b/>
          <w:bCs/>
          <w:sz w:val="20"/>
          <w:szCs w:val="20"/>
          <w:u w:val="single"/>
        </w:rPr>
        <w:t>ON THE DENIAL REASON</w:t>
      </w:r>
      <w:r w:rsidRPr="0005121C">
        <w:rPr>
          <w:rFonts w:asciiTheme="minorHAnsi" w:hAnsiTheme="minorHAnsi" w:cstheme="minorHAnsi"/>
          <w:sz w:val="20"/>
          <w:szCs w:val="20"/>
        </w:rPr>
        <w:t>]</w:t>
      </w:r>
      <w:r w:rsidR="007C38C6">
        <w:rPr>
          <w:rFonts w:asciiTheme="minorHAnsi" w:hAnsiTheme="minorHAnsi" w:cstheme="minorHAnsi"/>
          <w:sz w:val="20"/>
          <w:szCs w:val="20"/>
        </w:rPr>
        <w:t>:</w:t>
      </w:r>
    </w:p>
    <w:p w14:paraId="0752CFDD" w14:textId="371789FE" w:rsidR="00060A39" w:rsidRPr="0005121C" w:rsidRDefault="00060A39" w:rsidP="0005121C">
      <w:pPr>
        <w:pStyle w:val="Default"/>
        <w:numPr>
          <w:ilvl w:val="0"/>
          <w:numId w:val="2"/>
        </w:numPr>
        <w:rPr>
          <w:rFonts w:asciiTheme="minorHAnsi" w:hAnsiTheme="minorHAnsi" w:cstheme="minorHAnsi"/>
          <w:sz w:val="20"/>
          <w:szCs w:val="20"/>
        </w:rPr>
      </w:pPr>
      <w:r w:rsidRPr="0005121C">
        <w:rPr>
          <w:rFonts w:asciiTheme="minorHAnsi" w:hAnsiTheme="minorHAnsi" w:cstheme="minorHAnsi"/>
          <w:sz w:val="20"/>
          <w:szCs w:val="20"/>
        </w:rPr>
        <w:t>If denied as “</w:t>
      </w:r>
      <w:r w:rsidRPr="00FE434A">
        <w:rPr>
          <w:rFonts w:asciiTheme="minorHAnsi" w:hAnsiTheme="minorHAnsi" w:cstheme="minorHAnsi"/>
          <w:b/>
          <w:bCs/>
          <w:sz w:val="20"/>
          <w:szCs w:val="20"/>
        </w:rPr>
        <w:t>not medically necessary</w:t>
      </w:r>
      <w:r w:rsidRPr="0005121C">
        <w:rPr>
          <w:rFonts w:asciiTheme="minorHAnsi" w:hAnsiTheme="minorHAnsi" w:cstheme="minorHAnsi"/>
          <w:sz w:val="20"/>
          <w:szCs w:val="20"/>
        </w:rPr>
        <w:t xml:space="preserve">”: </w:t>
      </w:r>
    </w:p>
    <w:p w14:paraId="1D159EA1" w14:textId="3E7D6997" w:rsidR="00060A39" w:rsidRPr="0005121C" w:rsidRDefault="00060A39" w:rsidP="0005121C">
      <w:pPr>
        <w:pStyle w:val="Default"/>
        <w:ind w:left="720"/>
        <w:rPr>
          <w:rFonts w:asciiTheme="minorHAnsi" w:hAnsiTheme="minorHAnsi" w:cstheme="minorHAnsi"/>
          <w:i/>
          <w:iCs/>
          <w:sz w:val="20"/>
          <w:szCs w:val="20"/>
        </w:rPr>
      </w:pPr>
      <w:r w:rsidRPr="0005121C">
        <w:rPr>
          <w:rFonts w:asciiTheme="minorHAnsi" w:hAnsiTheme="minorHAnsi" w:cstheme="minorHAnsi"/>
          <w:sz w:val="20"/>
          <w:szCs w:val="20"/>
        </w:rPr>
        <w:t>Your notification letter states COMPANY policy #POLICY (LINK) was used in the review of our preauthorization request. The policy specifies &lt;</w:t>
      </w:r>
      <w:r w:rsidR="007972BD" w:rsidRPr="0005121C">
        <w:rPr>
          <w:rFonts w:asciiTheme="minorHAnsi" w:hAnsiTheme="minorHAnsi" w:cstheme="minorHAnsi"/>
          <w:sz w:val="20"/>
          <w:szCs w:val="20"/>
        </w:rPr>
        <w:t xml:space="preserve">COPY/PASTE SPECIFIC POLICY CRITERIA OR WORDING (IF PROVIDED)&gt;. </w:t>
      </w:r>
      <w:r w:rsidR="00FD1D45" w:rsidRPr="0005121C">
        <w:rPr>
          <w:rFonts w:asciiTheme="minorHAnsi" w:hAnsiTheme="minorHAnsi" w:cstheme="minorHAnsi"/>
          <w:i/>
          <w:iCs/>
          <w:sz w:val="20"/>
          <w:szCs w:val="20"/>
        </w:rPr>
        <w:t>Explain why your patient meets the payer criteria. If the clinical history does not meet criteria according to the health plan’s policies, clarify why you believe an exception should be made for this patient. Alternatively, explain why the test is medically necessary for this patient and how the results can be used to better guide and improve their care. Focus on your patient’s specific situation. Generally, insurance payers want to know how testing will affect the patient, not about the technical validity of the test.</w:t>
      </w:r>
    </w:p>
    <w:p w14:paraId="22F22D9A" w14:textId="526B922F" w:rsidR="00FD1D45" w:rsidRPr="0005121C" w:rsidRDefault="00FD1D45" w:rsidP="0005121C">
      <w:pPr>
        <w:pStyle w:val="Default"/>
        <w:numPr>
          <w:ilvl w:val="0"/>
          <w:numId w:val="2"/>
        </w:numPr>
        <w:rPr>
          <w:rFonts w:asciiTheme="minorHAnsi" w:hAnsiTheme="minorHAnsi" w:cstheme="minorHAnsi"/>
          <w:sz w:val="20"/>
          <w:szCs w:val="20"/>
        </w:rPr>
      </w:pPr>
      <w:r w:rsidRPr="0005121C">
        <w:rPr>
          <w:rFonts w:asciiTheme="minorHAnsi" w:hAnsiTheme="minorHAnsi" w:cstheme="minorHAnsi"/>
          <w:sz w:val="20"/>
          <w:szCs w:val="20"/>
        </w:rPr>
        <w:t>If denied as “</w:t>
      </w:r>
      <w:r w:rsidRPr="00FE434A">
        <w:rPr>
          <w:rFonts w:asciiTheme="minorHAnsi" w:hAnsiTheme="minorHAnsi" w:cstheme="minorHAnsi"/>
          <w:b/>
          <w:bCs/>
          <w:sz w:val="20"/>
          <w:szCs w:val="20"/>
        </w:rPr>
        <w:t>investigational/experimental</w:t>
      </w:r>
      <w:r w:rsidRPr="0005121C">
        <w:rPr>
          <w:rFonts w:asciiTheme="minorHAnsi" w:hAnsiTheme="minorHAnsi" w:cstheme="minorHAnsi"/>
          <w:sz w:val="20"/>
          <w:szCs w:val="20"/>
        </w:rPr>
        <w:t>”:</w:t>
      </w:r>
    </w:p>
    <w:p w14:paraId="03D3F30A" w14:textId="1D1A2230" w:rsidR="00FD1D45" w:rsidRPr="0005121C" w:rsidRDefault="00FD1D45" w:rsidP="0005121C">
      <w:pPr>
        <w:pStyle w:val="Default"/>
        <w:ind w:left="720"/>
        <w:rPr>
          <w:rFonts w:asciiTheme="minorHAnsi" w:hAnsiTheme="minorHAnsi" w:cstheme="minorHAnsi"/>
          <w:sz w:val="20"/>
          <w:szCs w:val="20"/>
        </w:rPr>
      </w:pPr>
      <w:r w:rsidRPr="0005121C">
        <w:rPr>
          <w:rFonts w:asciiTheme="minorHAnsi" w:hAnsiTheme="minorHAnsi" w:cstheme="minorHAnsi"/>
          <w:sz w:val="20"/>
          <w:szCs w:val="20"/>
        </w:rPr>
        <w:t>Your notification letter states COMPANY policy #POLICY (LINK) was used in the review of our preauthorization request. The policy specifies that TESTNAME is investigational for PATIENTNAME. &lt;</w:t>
      </w:r>
      <w:r w:rsidR="007972BD" w:rsidRPr="0005121C">
        <w:rPr>
          <w:rFonts w:asciiTheme="minorHAnsi" w:hAnsiTheme="minorHAnsi" w:cstheme="minorHAnsi"/>
          <w:sz w:val="20"/>
          <w:szCs w:val="20"/>
        </w:rPr>
        <w:t>REITERATE OR MODIFY MEDICAL NECESSITY RATIONALE FROM YOUR CLINIC NOTE</w:t>
      </w:r>
      <w:r w:rsidRPr="0005121C">
        <w:rPr>
          <w:rFonts w:asciiTheme="minorHAnsi" w:hAnsiTheme="minorHAnsi" w:cstheme="minorHAnsi"/>
          <w:sz w:val="20"/>
          <w:szCs w:val="20"/>
        </w:rPr>
        <w:t>&gt;</w:t>
      </w:r>
      <w:r w:rsidR="009415A3">
        <w:rPr>
          <w:rFonts w:asciiTheme="minorHAnsi" w:hAnsiTheme="minorHAnsi" w:cstheme="minorHAnsi"/>
          <w:sz w:val="20"/>
          <w:szCs w:val="20"/>
        </w:rPr>
        <w:t>.</w:t>
      </w:r>
      <w:r w:rsidR="0005121C" w:rsidRPr="0005121C">
        <w:rPr>
          <w:rFonts w:asciiTheme="minorHAnsi" w:hAnsiTheme="minorHAnsi" w:cstheme="minorHAnsi"/>
          <w:sz w:val="20"/>
          <w:szCs w:val="20"/>
        </w:rPr>
        <w:t xml:space="preserve"> We respectfully request an exception to your policy for PATIENTNAME. TESTNAME is a powerful diagnostic tool and is not investigational. The results of this genetic test will impact PATIENTNAME’s medical management.</w:t>
      </w:r>
    </w:p>
    <w:p w14:paraId="2CA4BFA0" w14:textId="77777777" w:rsidR="00D6754A" w:rsidRPr="0005121C" w:rsidRDefault="00D6754A" w:rsidP="0005121C">
      <w:pPr>
        <w:pStyle w:val="Default"/>
        <w:rPr>
          <w:rFonts w:asciiTheme="minorHAnsi" w:hAnsiTheme="minorHAnsi" w:cstheme="minorHAnsi"/>
          <w:sz w:val="20"/>
          <w:szCs w:val="20"/>
        </w:rPr>
      </w:pPr>
    </w:p>
    <w:p w14:paraId="47583910" w14:textId="1EE3211B" w:rsidR="00D6754A" w:rsidRPr="0005121C" w:rsidRDefault="002E570C" w:rsidP="0005121C">
      <w:pPr>
        <w:pStyle w:val="Default"/>
        <w:rPr>
          <w:rFonts w:asciiTheme="minorHAnsi" w:hAnsiTheme="minorHAnsi" w:cstheme="minorHAnsi"/>
          <w:sz w:val="20"/>
          <w:szCs w:val="20"/>
        </w:rPr>
      </w:pPr>
      <w:r>
        <w:rPr>
          <w:rFonts w:asciiTheme="minorHAnsi" w:hAnsiTheme="minorHAnsi" w:cstheme="minorHAnsi"/>
          <w:sz w:val="20"/>
          <w:szCs w:val="20"/>
        </w:rPr>
        <w:t>Genetic testing</w:t>
      </w:r>
      <w:r w:rsidRPr="0005121C">
        <w:rPr>
          <w:rFonts w:asciiTheme="minorHAnsi" w:hAnsiTheme="minorHAnsi" w:cstheme="minorHAnsi"/>
          <w:sz w:val="20"/>
          <w:szCs w:val="20"/>
        </w:rPr>
        <w:t xml:space="preserve"> </w:t>
      </w:r>
      <w:r w:rsidR="00D6754A" w:rsidRPr="0005121C">
        <w:rPr>
          <w:rFonts w:asciiTheme="minorHAnsi" w:hAnsiTheme="minorHAnsi" w:cstheme="minorHAnsi"/>
          <w:sz w:val="20"/>
          <w:szCs w:val="20"/>
        </w:rPr>
        <w:t xml:space="preserve">is medically necessary </w:t>
      </w:r>
      <w:r>
        <w:rPr>
          <w:rFonts w:asciiTheme="minorHAnsi" w:hAnsiTheme="minorHAnsi" w:cstheme="minorHAnsi"/>
          <w:sz w:val="20"/>
          <w:szCs w:val="20"/>
        </w:rPr>
        <w:t xml:space="preserve">for PATIENTNAME </w:t>
      </w:r>
      <w:r w:rsidR="00D6754A" w:rsidRPr="0005121C">
        <w:rPr>
          <w:rFonts w:asciiTheme="minorHAnsi" w:hAnsiTheme="minorHAnsi" w:cstheme="minorHAnsi"/>
          <w:sz w:val="20"/>
          <w:szCs w:val="20"/>
        </w:rPr>
        <w:t xml:space="preserve">to determine the </w:t>
      </w:r>
      <w:r>
        <w:rPr>
          <w:rFonts w:asciiTheme="minorHAnsi" w:hAnsiTheme="minorHAnsi" w:cstheme="minorHAnsi"/>
          <w:sz w:val="20"/>
          <w:szCs w:val="20"/>
        </w:rPr>
        <w:t xml:space="preserve">molecular </w:t>
      </w:r>
      <w:r w:rsidR="00D6754A" w:rsidRPr="0005121C">
        <w:rPr>
          <w:rFonts w:asciiTheme="minorHAnsi" w:hAnsiTheme="minorHAnsi" w:cstheme="minorHAnsi"/>
          <w:sz w:val="20"/>
          <w:szCs w:val="20"/>
        </w:rPr>
        <w:t xml:space="preserve">etiology of </w:t>
      </w:r>
      <w:r w:rsidR="007972BD">
        <w:rPr>
          <w:rFonts w:asciiTheme="minorHAnsi" w:hAnsiTheme="minorHAnsi" w:cstheme="minorHAnsi"/>
          <w:sz w:val="20"/>
          <w:szCs w:val="20"/>
        </w:rPr>
        <w:t>&lt;his/her/their&gt;</w:t>
      </w:r>
      <w:r w:rsidRPr="0005121C">
        <w:rPr>
          <w:rFonts w:asciiTheme="minorHAnsi" w:hAnsiTheme="minorHAnsi" w:cstheme="minorHAnsi"/>
          <w:sz w:val="20"/>
          <w:szCs w:val="20"/>
        </w:rPr>
        <w:t xml:space="preserve"> </w:t>
      </w:r>
      <w:r w:rsidR="00D6754A" w:rsidRPr="0005121C">
        <w:rPr>
          <w:rFonts w:asciiTheme="minorHAnsi" w:hAnsiTheme="minorHAnsi" w:cstheme="minorHAnsi"/>
          <w:sz w:val="20"/>
          <w:szCs w:val="20"/>
        </w:rPr>
        <w:t xml:space="preserve">symptoms. </w:t>
      </w:r>
      <w:r>
        <w:rPr>
          <w:rFonts w:asciiTheme="minorHAnsi" w:hAnsiTheme="minorHAnsi" w:cstheme="minorHAnsi"/>
          <w:sz w:val="20"/>
          <w:szCs w:val="20"/>
        </w:rPr>
        <w:t>&lt;</w:t>
      </w:r>
      <w:r w:rsidR="007972BD">
        <w:rPr>
          <w:rFonts w:asciiTheme="minorHAnsi" w:hAnsiTheme="minorHAnsi" w:cstheme="minorHAnsi"/>
          <w:sz w:val="20"/>
          <w:szCs w:val="20"/>
        </w:rPr>
        <w:t xml:space="preserve">INCLUDE SPECIFIC GENOTYPE/PHENOTYPE INFO ABOUT SPECIFIC RESULTS AND IMPACT ON CARE&gt;. </w:t>
      </w:r>
      <w:r w:rsidR="00D6754A" w:rsidRPr="0005121C">
        <w:rPr>
          <w:rFonts w:asciiTheme="minorHAnsi" w:hAnsiTheme="minorHAnsi" w:cstheme="minorHAnsi"/>
          <w:sz w:val="20"/>
          <w:szCs w:val="20"/>
        </w:rPr>
        <w:t>Without the results of this genetic test, we will be unable to provide anticipatory guidance and screening recommendations</w:t>
      </w:r>
      <w:r w:rsidR="0005121C" w:rsidRPr="0005121C">
        <w:rPr>
          <w:rFonts w:asciiTheme="minorHAnsi" w:hAnsiTheme="minorHAnsi" w:cstheme="minorHAnsi"/>
          <w:sz w:val="20"/>
          <w:szCs w:val="20"/>
        </w:rPr>
        <w:t xml:space="preserve"> </w:t>
      </w:r>
      <w:r w:rsidR="007972BD" w:rsidRPr="0005121C">
        <w:rPr>
          <w:rFonts w:asciiTheme="minorHAnsi" w:hAnsiTheme="minorHAnsi" w:cstheme="minorHAnsi"/>
          <w:sz w:val="20"/>
          <w:szCs w:val="20"/>
        </w:rPr>
        <w:t xml:space="preserve">(&lt;I.E., IS THERE A DIFFERENCE IN RESPONSE TO MEDICATIONS, WOULD ADDITIONAL TESTS/PROCEDURES BE RECOMMENDED, OR WILL ADDITIONAL REFERRAL/SPECIALTY FOLLOW UP BE RECOMMENDED?&gt;). </w:t>
      </w:r>
      <w:r w:rsidR="00D6754A" w:rsidRPr="0005121C">
        <w:rPr>
          <w:rFonts w:asciiTheme="minorHAnsi" w:hAnsiTheme="minorHAnsi" w:cstheme="minorHAnsi"/>
          <w:sz w:val="20"/>
          <w:szCs w:val="20"/>
        </w:rPr>
        <w:t xml:space="preserve">In the absence of genetic testing, we would recommend a cautious approach to include increased screening for COMPLICATIONS </w:t>
      </w:r>
      <w:r w:rsidR="00894FE2">
        <w:rPr>
          <w:rFonts w:asciiTheme="minorHAnsi" w:hAnsiTheme="minorHAnsi" w:cstheme="minorHAnsi"/>
          <w:sz w:val="20"/>
          <w:szCs w:val="20"/>
        </w:rPr>
        <w:t>without</w:t>
      </w:r>
      <w:r w:rsidR="00D6754A" w:rsidRPr="0005121C">
        <w:rPr>
          <w:rFonts w:asciiTheme="minorHAnsi" w:hAnsiTheme="minorHAnsi" w:cstheme="minorHAnsi"/>
          <w:sz w:val="20"/>
          <w:szCs w:val="20"/>
        </w:rPr>
        <w:t xml:space="preserve"> a POSITIVE/NEGATVIE result. </w:t>
      </w:r>
    </w:p>
    <w:p w14:paraId="1E91EFC9" w14:textId="77777777" w:rsidR="00D6754A" w:rsidRPr="0005121C" w:rsidRDefault="00D6754A" w:rsidP="0005121C">
      <w:pPr>
        <w:pStyle w:val="Default"/>
        <w:rPr>
          <w:rFonts w:asciiTheme="minorHAnsi" w:hAnsiTheme="minorHAnsi" w:cstheme="minorHAnsi"/>
          <w:sz w:val="20"/>
          <w:szCs w:val="20"/>
        </w:rPr>
      </w:pPr>
    </w:p>
    <w:p w14:paraId="5FA8A4BF" w14:textId="66752FD1" w:rsidR="00D6754A" w:rsidRPr="0005121C" w:rsidRDefault="00D6754A" w:rsidP="0005121C">
      <w:pPr>
        <w:pStyle w:val="Default"/>
        <w:rPr>
          <w:rFonts w:asciiTheme="minorHAnsi" w:hAnsiTheme="minorHAnsi" w:cstheme="minorHAnsi"/>
          <w:sz w:val="20"/>
          <w:szCs w:val="20"/>
        </w:rPr>
      </w:pPr>
      <w:r w:rsidRPr="0005121C">
        <w:rPr>
          <w:rFonts w:asciiTheme="minorHAnsi" w:hAnsiTheme="minorHAnsi" w:cstheme="minorHAnsi"/>
          <w:sz w:val="20"/>
          <w:szCs w:val="20"/>
        </w:rPr>
        <w:t xml:space="preserve">We are requesting preauthorization at your earliest opportunity. We strongly recommend TESTNAME for PATIENTNAME and hope you will consider this information when determining coverage for </w:t>
      </w:r>
      <w:r w:rsidR="007972BD">
        <w:rPr>
          <w:rFonts w:asciiTheme="minorHAnsi" w:hAnsiTheme="minorHAnsi" w:cstheme="minorHAnsi"/>
          <w:sz w:val="20"/>
          <w:szCs w:val="20"/>
        </w:rPr>
        <w:t>&lt;</w:t>
      </w:r>
      <w:r w:rsidR="007972BD" w:rsidRPr="0005121C">
        <w:rPr>
          <w:rFonts w:asciiTheme="minorHAnsi" w:hAnsiTheme="minorHAnsi" w:cstheme="minorHAnsi"/>
          <w:sz w:val="20"/>
          <w:szCs w:val="20"/>
        </w:rPr>
        <w:t>him/her</w:t>
      </w:r>
      <w:r w:rsidR="007972BD">
        <w:rPr>
          <w:rFonts w:asciiTheme="minorHAnsi" w:hAnsiTheme="minorHAnsi" w:cstheme="minorHAnsi"/>
          <w:sz w:val="20"/>
          <w:szCs w:val="20"/>
        </w:rPr>
        <w:t>/them&gt;</w:t>
      </w:r>
      <w:r w:rsidRPr="0005121C">
        <w:rPr>
          <w:rFonts w:asciiTheme="minorHAnsi" w:hAnsiTheme="minorHAnsi" w:cstheme="minorHAnsi"/>
          <w:sz w:val="20"/>
          <w:szCs w:val="20"/>
        </w:rPr>
        <w:t xml:space="preserve">. Please contact me directly at </w:t>
      </w:r>
      <w:r w:rsidR="007972BD">
        <w:rPr>
          <w:rFonts w:asciiTheme="minorHAnsi" w:hAnsiTheme="minorHAnsi" w:cstheme="minorHAnsi"/>
          <w:sz w:val="20"/>
          <w:szCs w:val="20"/>
        </w:rPr>
        <w:t>DEPARTMENT PHONE#</w:t>
      </w:r>
      <w:r w:rsidRPr="0005121C">
        <w:rPr>
          <w:rFonts w:asciiTheme="minorHAnsi" w:hAnsiTheme="minorHAnsi" w:cstheme="minorHAnsi"/>
          <w:sz w:val="20"/>
          <w:szCs w:val="20"/>
        </w:rPr>
        <w:t xml:space="preserve"> should you have any additional questions or concerns. A preauthorization letter may be faxed to us at 206-985-3297. </w:t>
      </w:r>
    </w:p>
    <w:p w14:paraId="63C50C1A" w14:textId="77777777" w:rsidR="00D6754A" w:rsidRPr="0005121C" w:rsidRDefault="00D6754A" w:rsidP="0005121C">
      <w:pPr>
        <w:pStyle w:val="Default"/>
        <w:rPr>
          <w:rFonts w:asciiTheme="minorHAnsi" w:hAnsiTheme="minorHAnsi" w:cstheme="minorHAnsi"/>
          <w:sz w:val="20"/>
          <w:szCs w:val="20"/>
        </w:rPr>
      </w:pPr>
    </w:p>
    <w:p w14:paraId="12633350" w14:textId="77777777" w:rsidR="00FE434A" w:rsidRDefault="00FE434A" w:rsidP="00FE434A">
      <w:pPr>
        <w:pStyle w:val="Default"/>
        <w:rPr>
          <w:rFonts w:asciiTheme="minorHAnsi" w:hAnsiTheme="minorHAnsi" w:cstheme="minorHAnsi"/>
          <w:sz w:val="20"/>
          <w:szCs w:val="20"/>
        </w:rPr>
      </w:pPr>
    </w:p>
    <w:p w14:paraId="30758D0E" w14:textId="6F614C28" w:rsidR="00D6754A" w:rsidRPr="0005121C" w:rsidRDefault="00D6754A" w:rsidP="00FE434A">
      <w:pPr>
        <w:pStyle w:val="Default"/>
      </w:pPr>
      <w:r w:rsidRPr="0005121C">
        <w:rPr>
          <w:rFonts w:asciiTheme="minorHAnsi" w:hAnsiTheme="minorHAnsi" w:cstheme="minorHAnsi"/>
          <w:sz w:val="20"/>
          <w:szCs w:val="20"/>
        </w:rPr>
        <w:lastRenderedPageBreak/>
        <w:t xml:space="preserve">Sincerely, </w:t>
      </w:r>
    </w:p>
    <w:p w14:paraId="5955BD30" w14:textId="77777777" w:rsidR="00FE434A" w:rsidRDefault="00FE434A" w:rsidP="0005121C">
      <w:pPr>
        <w:spacing w:after="0" w:line="240" w:lineRule="auto"/>
        <w:rPr>
          <w:rFonts w:cstheme="minorHAnsi"/>
          <w:sz w:val="20"/>
          <w:szCs w:val="20"/>
        </w:rPr>
      </w:pPr>
    </w:p>
    <w:p w14:paraId="6117F6BB" w14:textId="77777777" w:rsidR="00FE434A" w:rsidRDefault="00FE434A" w:rsidP="0005121C">
      <w:pPr>
        <w:spacing w:after="0" w:line="240" w:lineRule="auto"/>
        <w:rPr>
          <w:rFonts w:cstheme="minorHAnsi"/>
          <w:sz w:val="20"/>
          <w:szCs w:val="20"/>
        </w:rPr>
      </w:pPr>
    </w:p>
    <w:p w14:paraId="455580B3" w14:textId="4947C330" w:rsidR="0005121C" w:rsidRPr="0005121C" w:rsidRDefault="007972BD" w:rsidP="0005121C">
      <w:pPr>
        <w:spacing w:after="0" w:line="240" w:lineRule="auto"/>
        <w:rPr>
          <w:rFonts w:cstheme="minorHAnsi"/>
          <w:sz w:val="20"/>
          <w:szCs w:val="20"/>
        </w:rPr>
      </w:pPr>
      <w:r w:rsidRPr="0005121C">
        <w:rPr>
          <w:rFonts w:cstheme="minorHAnsi"/>
          <w:sz w:val="20"/>
          <w:szCs w:val="20"/>
        </w:rPr>
        <w:t>&lt;PROVIDER NAME&gt;</w:t>
      </w:r>
    </w:p>
    <w:p w14:paraId="11DDDF10" w14:textId="2E68DA78" w:rsidR="0005121C" w:rsidRPr="0005121C" w:rsidRDefault="007972BD" w:rsidP="0005121C">
      <w:pPr>
        <w:spacing w:after="0" w:line="240" w:lineRule="auto"/>
        <w:rPr>
          <w:rFonts w:cstheme="minorHAnsi"/>
          <w:sz w:val="20"/>
          <w:szCs w:val="20"/>
        </w:rPr>
      </w:pPr>
      <w:r w:rsidRPr="0005121C">
        <w:rPr>
          <w:rFonts w:cstheme="minorHAnsi"/>
          <w:sz w:val="20"/>
          <w:szCs w:val="20"/>
        </w:rPr>
        <w:t>&lt;PROVIDER SPECIALTY&gt;</w:t>
      </w:r>
    </w:p>
    <w:p w14:paraId="61D9634C" w14:textId="77777777" w:rsidR="0005121C" w:rsidRPr="0005121C" w:rsidRDefault="0005121C" w:rsidP="0005121C">
      <w:pPr>
        <w:spacing w:after="0" w:line="240" w:lineRule="auto"/>
        <w:rPr>
          <w:rFonts w:cstheme="minorHAnsi"/>
          <w:sz w:val="20"/>
          <w:szCs w:val="20"/>
        </w:rPr>
      </w:pPr>
    </w:p>
    <w:p w14:paraId="045A3BA7" w14:textId="04098EFB" w:rsidR="0005121C" w:rsidRPr="0005121C" w:rsidRDefault="007972BD" w:rsidP="0005121C">
      <w:pPr>
        <w:spacing w:after="0" w:line="240" w:lineRule="auto"/>
        <w:rPr>
          <w:rFonts w:cstheme="minorHAnsi"/>
          <w:sz w:val="20"/>
          <w:szCs w:val="20"/>
        </w:rPr>
      </w:pPr>
      <w:r w:rsidRPr="0005121C">
        <w:rPr>
          <w:rFonts w:cstheme="minorHAnsi"/>
          <w:sz w:val="20"/>
          <w:szCs w:val="20"/>
        </w:rPr>
        <w:t>&lt;GC/ADDITIONAL PROVIDER NAME&gt;</w:t>
      </w:r>
    </w:p>
    <w:p w14:paraId="21D98EF0" w14:textId="1EBADD8B" w:rsidR="00D6754A" w:rsidRPr="0005121C" w:rsidRDefault="007972BD" w:rsidP="0005121C">
      <w:pPr>
        <w:spacing w:after="0" w:line="240" w:lineRule="auto"/>
        <w:rPr>
          <w:sz w:val="20"/>
          <w:szCs w:val="20"/>
        </w:rPr>
      </w:pPr>
      <w:r w:rsidRPr="0005121C">
        <w:rPr>
          <w:rFonts w:cstheme="minorHAnsi"/>
          <w:sz w:val="20"/>
          <w:szCs w:val="20"/>
        </w:rPr>
        <w:t>&lt;ADDITIONAL PROVIDER SPECIALTY&gt;</w:t>
      </w:r>
      <w:r w:rsidR="00D6754A" w:rsidRPr="0005121C">
        <w:rPr>
          <w:rFonts w:cstheme="minorHAnsi"/>
          <w:sz w:val="20"/>
          <w:szCs w:val="20"/>
        </w:rPr>
        <w:tab/>
      </w:r>
      <w:r w:rsidR="00D6754A">
        <w:rPr>
          <w:sz w:val="20"/>
          <w:szCs w:val="20"/>
        </w:rPr>
        <w:t xml:space="preserve"> </w:t>
      </w:r>
    </w:p>
    <w:sectPr w:rsidR="00D6754A" w:rsidRPr="00051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90F60"/>
    <w:multiLevelType w:val="hybridMultilevel"/>
    <w:tmpl w:val="0AC44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C62EB2"/>
    <w:multiLevelType w:val="hybridMultilevel"/>
    <w:tmpl w:val="7F962E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54A"/>
    <w:rsid w:val="0005121C"/>
    <w:rsid w:val="00060A39"/>
    <w:rsid w:val="00195F63"/>
    <w:rsid w:val="002E570C"/>
    <w:rsid w:val="007972BD"/>
    <w:rsid w:val="007C38C6"/>
    <w:rsid w:val="007F6C37"/>
    <w:rsid w:val="00894FE2"/>
    <w:rsid w:val="009415A3"/>
    <w:rsid w:val="00B72C22"/>
    <w:rsid w:val="00D6754A"/>
    <w:rsid w:val="00FD1D45"/>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8A81"/>
  <w15:chartTrackingRefBased/>
  <w15:docId w15:val="{CECBBA2A-982A-40B0-8A09-40B7DE04F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754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7C38C6"/>
    <w:rPr>
      <w:sz w:val="16"/>
      <w:szCs w:val="16"/>
    </w:rPr>
  </w:style>
  <w:style w:type="paragraph" w:styleId="CommentText">
    <w:name w:val="annotation text"/>
    <w:basedOn w:val="Normal"/>
    <w:link w:val="CommentTextChar"/>
    <w:uiPriority w:val="99"/>
    <w:semiHidden/>
    <w:unhideWhenUsed/>
    <w:rsid w:val="007C38C6"/>
    <w:pPr>
      <w:spacing w:line="240" w:lineRule="auto"/>
    </w:pPr>
    <w:rPr>
      <w:sz w:val="20"/>
      <w:szCs w:val="20"/>
    </w:rPr>
  </w:style>
  <w:style w:type="character" w:customStyle="1" w:styleId="CommentTextChar">
    <w:name w:val="Comment Text Char"/>
    <w:basedOn w:val="DefaultParagraphFont"/>
    <w:link w:val="CommentText"/>
    <w:uiPriority w:val="99"/>
    <w:semiHidden/>
    <w:rsid w:val="007C38C6"/>
    <w:rPr>
      <w:sz w:val="20"/>
      <w:szCs w:val="20"/>
    </w:rPr>
  </w:style>
  <w:style w:type="paragraph" w:styleId="CommentSubject">
    <w:name w:val="annotation subject"/>
    <w:basedOn w:val="CommentText"/>
    <w:next w:val="CommentText"/>
    <w:link w:val="CommentSubjectChar"/>
    <w:uiPriority w:val="99"/>
    <w:semiHidden/>
    <w:unhideWhenUsed/>
    <w:rsid w:val="007C38C6"/>
    <w:rPr>
      <w:b/>
      <w:bCs/>
    </w:rPr>
  </w:style>
  <w:style w:type="character" w:customStyle="1" w:styleId="CommentSubjectChar">
    <w:name w:val="Comment Subject Char"/>
    <w:basedOn w:val="CommentTextChar"/>
    <w:link w:val="CommentSubject"/>
    <w:uiPriority w:val="99"/>
    <w:semiHidden/>
    <w:rsid w:val="007C38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Wittowski, Claire</dc:creator>
  <cp:keywords/>
  <dc:description/>
  <cp:lastModifiedBy>Wittowski, Claire</cp:lastModifiedBy>
  <cp:revision>4</cp:revision>
  <dcterms:created xsi:type="dcterms:W3CDTF">2022-01-19T21:20:00Z</dcterms:created>
  <dcterms:modified xsi:type="dcterms:W3CDTF">2022-02-02T00:04:00Z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2022-01-10T21:44:22Z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6673817f-e777-4253-bae0-3c01c82535bf</vt:lpwstr>
  </property>
  <property fmtid="{D5CDD505-2E9C-101B-9397-08002B2CF9AE}" pid="8" name="MSIP_Label_046da4d3-ba20-4986-879c-49e262eff745_ContentBits">
    <vt:lpwstr>0</vt:lpwstr>
  </property>
</Properties>
</file>